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300D" w14:textId="77777777" w:rsidR="003A3E6F" w:rsidRDefault="003A3E6F" w:rsidP="009352C8">
      <w:pPr>
        <w:sectPr w:rsidR="003A3E6F" w:rsidSect="0054736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8391" w:h="11907" w:code="11"/>
          <w:pgMar w:top="1418" w:right="567" w:bottom="567" w:left="567" w:header="709" w:footer="590" w:gutter="0"/>
          <w:cols w:num="2" w:space="708"/>
          <w:docGrid w:linePitch="360"/>
        </w:sectPr>
      </w:pPr>
    </w:p>
    <w:p w14:paraId="53B55703" w14:textId="77777777" w:rsidR="00954136" w:rsidRPr="00E557B6" w:rsidRDefault="00954136" w:rsidP="002974E6">
      <w:pPr>
        <w:pStyle w:val="pberschrift1ohneNummerierung"/>
      </w:pPr>
      <w:bookmarkStart w:id="0" w:name="_Ref358806660"/>
      <w:bookmarkStart w:id="1" w:name="_Ref358806663"/>
      <w:bookmarkStart w:id="2" w:name="_Toc363154594"/>
      <w:r>
        <w:lastRenderedPageBreak/>
        <w:t>Technische Daten</w:t>
      </w:r>
      <w:bookmarkEnd w:id="0"/>
      <w:bookmarkEnd w:id="1"/>
      <w:bookmarkEnd w:id="2"/>
    </w:p>
    <w:tbl>
      <w:tblPr>
        <w:tblStyle w:val="pSicherheitshinweise"/>
        <w:tblW w:w="7258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50"/>
        <w:gridCol w:w="3608"/>
      </w:tblGrid>
      <w:tr w:rsidR="004A611B" w14:paraId="46F28224" w14:textId="77777777" w:rsidTr="00F25234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6ED7E454" w14:textId="77777777" w:rsidR="004A611B" w:rsidRPr="00AF269C" w:rsidRDefault="004A611B" w:rsidP="008A6C67">
            <w:pPr>
              <w:spacing w:before="60" w:after="60"/>
              <w:jc w:val="left"/>
            </w:pPr>
            <w:r w:rsidRPr="00AF269C">
              <w:t>Betriebsspannung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6B5F6D57" w14:textId="77777777" w:rsidR="004A611B" w:rsidRPr="0058282C" w:rsidRDefault="004A611B" w:rsidP="008A6C67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>8 – 30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V</w:t>
            </w:r>
          </w:p>
        </w:tc>
      </w:tr>
      <w:tr w:rsidR="004A611B" w14:paraId="7D06F320" w14:textId="77777777" w:rsidTr="00F25234">
        <w:trPr>
          <w:trHeight w:val="141"/>
          <w:tblHeader/>
        </w:trPr>
        <w:tc>
          <w:tcPr>
            <w:tcW w:w="3650" w:type="dxa"/>
            <w:shd w:val="clear" w:color="auto" w:fill="auto"/>
            <w:vAlign w:val="top"/>
          </w:tcPr>
          <w:p w14:paraId="60776955" w14:textId="77777777" w:rsidR="004A611B" w:rsidRPr="00AF269C" w:rsidRDefault="004A611B" w:rsidP="008A6C67">
            <w:pPr>
              <w:spacing w:before="60" w:after="60"/>
              <w:jc w:val="left"/>
            </w:pPr>
            <w:r w:rsidRPr="00AF269C">
              <w:t>Stromaufnahme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6010BBF1" w14:textId="77777777" w:rsidR="004A611B" w:rsidRPr="0058282C" w:rsidRDefault="004A611B" w:rsidP="008A6C67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>&lt; 3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mA</w:t>
            </w:r>
          </w:p>
        </w:tc>
      </w:tr>
      <w:tr w:rsidR="004A611B" w14:paraId="70671E05" w14:textId="77777777" w:rsidTr="00F25234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0EAA0605" w14:textId="77777777" w:rsidR="004A611B" w:rsidRPr="00AF269C" w:rsidRDefault="004A611B" w:rsidP="008A6C67">
            <w:pPr>
              <w:spacing w:before="60" w:after="60"/>
              <w:jc w:val="left"/>
            </w:pPr>
            <w:r w:rsidRPr="00AF269C">
              <w:t>Schaltstrom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2BB596CE" w14:textId="77777777" w:rsidR="004A611B" w:rsidRPr="0058282C" w:rsidRDefault="004A611B" w:rsidP="008A6C67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>16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A (bei 24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V)</w:t>
            </w:r>
          </w:p>
        </w:tc>
      </w:tr>
      <w:tr w:rsidR="004A611B" w14:paraId="1A6F4224" w14:textId="77777777" w:rsidTr="00F25234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3EF7A711" w14:textId="77777777" w:rsidR="004A611B" w:rsidRPr="00AF269C" w:rsidRDefault="004A611B" w:rsidP="008A6C67">
            <w:pPr>
              <w:spacing w:before="60" w:after="60"/>
              <w:jc w:val="left"/>
            </w:pPr>
            <w:r w:rsidRPr="00AF269C">
              <w:t>Umgebungstemperatur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3DD11DC1" w14:textId="77777777" w:rsidR="004A611B" w:rsidRPr="0058282C" w:rsidRDefault="004A611B" w:rsidP="008A6C67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>-20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°C – +50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°C</w:t>
            </w:r>
          </w:p>
        </w:tc>
      </w:tr>
      <w:tr w:rsidR="004A611B" w:rsidRPr="004D05B3" w14:paraId="1F2AD3B2" w14:textId="77777777" w:rsidTr="00F25234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39492E6E" w14:textId="77777777" w:rsidR="004A611B" w:rsidRPr="00AF269C" w:rsidRDefault="004A611B" w:rsidP="00F25234">
            <w:pPr>
              <w:spacing w:before="60" w:after="60"/>
              <w:jc w:val="left"/>
            </w:pPr>
            <w:r w:rsidRPr="00AF269C">
              <w:t xml:space="preserve">Maße (B </w:t>
            </w:r>
            <w:r w:rsidR="00F25234">
              <w:t>×</w:t>
            </w:r>
            <w:r w:rsidRPr="00AF269C">
              <w:t xml:space="preserve"> H </w:t>
            </w:r>
            <w:r w:rsidR="00F25234">
              <w:t>×</w:t>
            </w:r>
            <w:r w:rsidRPr="00AF269C">
              <w:t xml:space="preserve"> T)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4786F326" w14:textId="77777777" w:rsidR="004A611B" w:rsidRPr="0058282C" w:rsidRDefault="004A611B" w:rsidP="008A6C67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 xml:space="preserve">150 </w:t>
            </w:r>
            <w:r w:rsidR="00F25234">
              <w:t>×</w:t>
            </w:r>
            <w:r w:rsidRPr="0058282C">
              <w:rPr>
                <w:lang w:val="de-AT"/>
              </w:rPr>
              <w:t xml:space="preserve"> 40 </w:t>
            </w:r>
            <w:r w:rsidR="00F25234">
              <w:t>×</w:t>
            </w:r>
            <w:r w:rsidRPr="0058282C">
              <w:rPr>
                <w:lang w:val="de-AT"/>
              </w:rPr>
              <w:t xml:space="preserve"> 50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mm</w:t>
            </w:r>
          </w:p>
        </w:tc>
      </w:tr>
      <w:tr w:rsidR="004A611B" w:rsidRPr="004A611B" w14:paraId="6EBFA3A9" w14:textId="77777777" w:rsidTr="00F25234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490813CD" w14:textId="77777777" w:rsidR="004A611B" w:rsidRPr="00AF269C" w:rsidRDefault="004A611B" w:rsidP="008A6C67">
            <w:pPr>
              <w:spacing w:before="60" w:after="60"/>
              <w:jc w:val="left"/>
            </w:pPr>
            <w:r w:rsidRPr="00AF269C">
              <w:t>Gewicht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55EC8BE5" w14:textId="77777777" w:rsidR="004A611B" w:rsidRPr="004A611B" w:rsidRDefault="004A611B" w:rsidP="00B04644">
            <w:pPr>
              <w:pStyle w:val="pTabellentext"/>
              <w:jc w:val="right"/>
              <w:rPr>
                <w:lang w:val="de-AT"/>
              </w:rPr>
            </w:pPr>
            <w:r w:rsidRPr="004A611B">
              <w:rPr>
                <w:lang w:val="de-AT"/>
              </w:rPr>
              <w:t xml:space="preserve">ca. </w:t>
            </w:r>
            <w:r w:rsidR="00B04644">
              <w:rPr>
                <w:lang w:val="de-AT"/>
              </w:rPr>
              <w:t>0,</w:t>
            </w:r>
            <w:r w:rsidRPr="004A611B">
              <w:rPr>
                <w:lang w:val="de-AT"/>
              </w:rPr>
              <w:t>153</w:t>
            </w:r>
            <w:r w:rsidR="00B04644">
              <w:rPr>
                <w:lang w:val="de-AT"/>
              </w:rPr>
              <w:t> k</w:t>
            </w:r>
            <w:r w:rsidRPr="004A611B">
              <w:rPr>
                <w:lang w:val="de-AT"/>
              </w:rPr>
              <w:t>g</w:t>
            </w:r>
          </w:p>
        </w:tc>
      </w:tr>
      <w:tr w:rsidR="004A611B" w14:paraId="29060C65" w14:textId="77777777" w:rsidTr="00F25234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48F67192" w14:textId="77777777" w:rsidR="004A611B" w:rsidRDefault="004A611B" w:rsidP="008A6C67">
            <w:pPr>
              <w:spacing w:before="60" w:after="60"/>
              <w:jc w:val="left"/>
            </w:pPr>
            <w:r w:rsidRPr="00AF269C">
              <w:t>Artikelnummer</w:t>
            </w:r>
            <w:r w:rsidR="00397E3C">
              <w:t>n</w:t>
            </w:r>
          </w:p>
        </w:tc>
        <w:tc>
          <w:tcPr>
            <w:tcW w:w="3608" w:type="dxa"/>
            <w:shd w:val="clear" w:color="auto" w:fill="auto"/>
            <w:vAlign w:val="top"/>
          </w:tcPr>
          <w:p w14:paraId="316FCC86" w14:textId="77777777" w:rsidR="004A611B" w:rsidRPr="0058282C" w:rsidRDefault="00867930" w:rsidP="00867930">
            <w:pPr>
              <w:pStyle w:val="pTabellentext"/>
              <w:jc w:val="right"/>
              <w:rPr>
                <w:lang w:val="de-AT"/>
              </w:rPr>
            </w:pPr>
            <w:proofErr w:type="spellStart"/>
            <w:r>
              <w:t>AkkuGuard</w:t>
            </w:r>
            <w:proofErr w:type="spellEnd"/>
            <w:r>
              <w:t xml:space="preserve"> - A</w:t>
            </w:r>
            <w:r w:rsidR="008728A5">
              <w:t>:</w:t>
            </w:r>
            <w:r w:rsidR="00D9573D">
              <w:rPr>
                <w:lang w:val="de-AT"/>
              </w:rPr>
              <w:t xml:space="preserve"> </w:t>
            </w:r>
            <w:r w:rsidR="004A611B">
              <w:rPr>
                <w:lang w:val="de-AT"/>
              </w:rPr>
              <w:t>3001</w:t>
            </w:r>
            <w:r>
              <w:rPr>
                <w:lang w:val="de-AT"/>
              </w:rPr>
              <w:t>5</w:t>
            </w:r>
            <w:r w:rsidR="00D9573D">
              <w:rPr>
                <w:lang w:val="de-AT"/>
              </w:rPr>
              <w:br/>
            </w:r>
            <w:proofErr w:type="spellStart"/>
            <w:r>
              <w:t>AkkuGuard</w:t>
            </w:r>
            <w:proofErr w:type="spellEnd"/>
            <w:r>
              <w:t xml:space="preserve"> - U</w:t>
            </w:r>
            <w:r w:rsidR="008728A5">
              <w:t>:</w:t>
            </w:r>
            <w:r w:rsidR="00D9573D">
              <w:t xml:space="preserve"> 3001</w:t>
            </w:r>
            <w:r>
              <w:t>7</w:t>
            </w:r>
          </w:p>
        </w:tc>
      </w:tr>
    </w:tbl>
    <w:p w14:paraId="68163EC1" w14:textId="77777777" w:rsidR="009352C8" w:rsidRPr="009A1DC8" w:rsidRDefault="009352C8" w:rsidP="009352C8">
      <w:pPr>
        <w:rPr>
          <w:sz w:val="6"/>
          <w:szCs w:val="6"/>
        </w:rPr>
      </w:pPr>
    </w:p>
    <w:p w14:paraId="38725791" w14:textId="77777777" w:rsidR="002974E6" w:rsidRPr="009A1DC8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Änderungen vorbehalten. © Copyright 201</w:t>
      </w:r>
      <w:r w:rsidR="00F25234">
        <w:rPr>
          <w:sz w:val="14"/>
          <w:szCs w:val="14"/>
        </w:rPr>
        <w:t>7</w:t>
      </w:r>
      <w:r w:rsidRPr="002974E6">
        <w:rPr>
          <w:sz w:val="14"/>
          <w:szCs w:val="14"/>
        </w:rPr>
        <w:t xml:space="preserve"> Industrieelektronik Pölz GmbH</w:t>
      </w:r>
    </w:p>
    <w:sectPr w:rsidR="002974E6" w:rsidRPr="009A1DC8" w:rsidSect="0054736E"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8B9E" w14:textId="77777777" w:rsidR="006E7F54" w:rsidRDefault="006E7F54" w:rsidP="00512FB0">
      <w:r>
        <w:separator/>
      </w:r>
    </w:p>
  </w:endnote>
  <w:endnote w:type="continuationSeparator" w:id="0">
    <w:p w14:paraId="30DA5BC2" w14:textId="77777777" w:rsidR="006E7F54" w:rsidRDefault="006E7F54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24B6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48794617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6F82B074" w14:textId="77777777" w:rsidR="00A948CC" w:rsidRPr="0058282C" w:rsidRDefault="00A948CC" w:rsidP="00A948CC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Großendorf</w:t>
    </w:r>
    <w:proofErr w:type="spellEnd"/>
    <w:r w:rsidRPr="0058282C">
      <w:rPr>
        <w:lang w:val="de-AT"/>
      </w:rPr>
      <w:t xml:space="preserve"> 122</w:t>
    </w:r>
    <w:r w:rsidRPr="0058282C">
      <w:rPr>
        <w:lang w:val="de-AT"/>
      </w:rPr>
      <w:tab/>
    </w:r>
    <w:r w:rsidR="00E14401">
      <w:rPr>
        <w:lang w:val="de-AT"/>
      </w:rPr>
      <w:t>Laufener Straße 15a</w:t>
    </w:r>
  </w:p>
  <w:p w14:paraId="03B832A7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4551 Ried im Traunkreis, Austria</w:t>
    </w:r>
    <w:r w:rsidRPr="0058282C">
      <w:rPr>
        <w:lang w:val="de-AT"/>
      </w:rPr>
      <w:tab/>
      <w:t>83395 Freilassing, Germany</w:t>
    </w:r>
  </w:p>
  <w:p w14:paraId="4C7BE258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47A73438" w14:textId="77777777" w:rsidR="00A948CC" w:rsidRPr="00867930" w:rsidRDefault="00A948CC" w:rsidP="00A948CC">
    <w:pPr>
      <w:tabs>
        <w:tab w:val="right" w:pos="7258"/>
      </w:tabs>
      <w:rPr>
        <w:lang w:val="en-GB"/>
      </w:rPr>
    </w:pPr>
    <w:r w:rsidRPr="00867930">
      <w:rPr>
        <w:lang w:val="en-GB"/>
      </w:rPr>
      <w:t>Tel.: +43 (0)7588 – 70 122</w:t>
    </w:r>
    <w:r w:rsidRPr="00867930">
      <w:rPr>
        <w:lang w:val="en-GB"/>
      </w:rPr>
      <w:tab/>
      <w:t>Tel.: +49 (0)8654 – 478 670</w:t>
    </w:r>
  </w:p>
  <w:p w14:paraId="748B118C" w14:textId="77777777" w:rsidR="00A948CC" w:rsidRPr="00867930" w:rsidRDefault="00A948CC" w:rsidP="00A948CC">
    <w:pPr>
      <w:tabs>
        <w:tab w:val="right" w:pos="7258"/>
      </w:tabs>
      <w:rPr>
        <w:lang w:val="en-GB"/>
      </w:rPr>
    </w:pPr>
    <w:r w:rsidRPr="00867930">
      <w:rPr>
        <w:lang w:val="en-GB"/>
      </w:rPr>
      <w:t>Fax: +43 (0)7588 – 70 125</w:t>
    </w:r>
    <w:r w:rsidRPr="00867930">
      <w:rPr>
        <w:lang w:val="en-GB"/>
      </w:rPr>
      <w:tab/>
      <w:t>Fax: +49 (0)8654 – 478 673</w:t>
    </w:r>
  </w:p>
  <w:p w14:paraId="162D1376" w14:textId="77777777" w:rsidR="00A948CC" w:rsidRPr="00E14401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E14401">
      <w:rPr>
        <w:lang w:val="de-AT"/>
      </w:rPr>
      <w:t xml:space="preserve">E-Mail: </w:t>
    </w:r>
    <w:hyperlink r:id="rId1" w:history="1">
      <w:r w:rsidRPr="00E14401">
        <w:rPr>
          <w:rStyle w:val="Hyperlink"/>
          <w:szCs w:val="18"/>
          <w:lang w:val="de-AT"/>
        </w:rPr>
        <w:t>office@poelz.at</w:t>
      </w:r>
    </w:hyperlink>
    <w:r w:rsidRPr="00E14401">
      <w:rPr>
        <w:lang w:val="de-AT"/>
      </w:rPr>
      <w:tab/>
      <w:t xml:space="preserve">E-Mail: </w:t>
    </w:r>
    <w:r w:rsidRPr="00E14401">
      <w:rPr>
        <w:rStyle w:val="Hyperlink"/>
        <w:szCs w:val="18"/>
        <w:lang w:val="de-AT"/>
      </w:rPr>
      <w:t>office@poelz.at</w:t>
    </w:r>
  </w:p>
  <w:p w14:paraId="5A50430C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F25234" w:rsidRPr="004F1379">
        <w:rPr>
          <w:rStyle w:val="Hyperlink"/>
          <w:szCs w:val="18"/>
          <w:lang w:val="de-AT"/>
        </w:rPr>
        <w:t>www.poelz.at</w:t>
      </w:r>
    </w:hyperlink>
  </w:p>
  <w:p w14:paraId="54291181" w14:textId="77777777" w:rsidR="00F25234" w:rsidRDefault="00F25234" w:rsidP="00A948CC">
    <w:pPr>
      <w:tabs>
        <w:tab w:val="right" w:pos="7258"/>
      </w:tabs>
      <w:rPr>
        <w:rStyle w:val="Hyperlink"/>
        <w:szCs w:val="18"/>
        <w:lang w:val="de-AT"/>
      </w:rPr>
    </w:pPr>
  </w:p>
  <w:p w14:paraId="46915C27" w14:textId="77777777" w:rsidR="00F25234" w:rsidRPr="007E15B5" w:rsidRDefault="00F25234" w:rsidP="00A948CC">
    <w:pPr>
      <w:tabs>
        <w:tab w:val="right" w:pos="7258"/>
      </w:tabs>
      <w:rPr>
        <w:lang w:val="de-AT"/>
      </w:rPr>
    </w:pPr>
    <w:r w:rsidRPr="00F25234">
      <w:rPr>
        <w:lang w:val="de-AT"/>
      </w:rPr>
      <w:t>30810_Datenblatt AkkuGuard_Deutsch_</w:t>
    </w:r>
    <w:r>
      <w:rPr>
        <w:lang w:val="de-AT"/>
      </w:rPr>
      <w:fldChar w:fldCharType="begin"/>
    </w:r>
    <w:r>
      <w:rPr>
        <w:lang w:val="de-AT"/>
      </w:rPr>
      <w:instrText xml:space="preserve"> DATE   \* MERGEFORMAT </w:instrText>
    </w:r>
    <w:r>
      <w:rPr>
        <w:lang w:val="de-AT"/>
      </w:rPr>
      <w:fldChar w:fldCharType="separate"/>
    </w:r>
    <w:r w:rsidR="00CF7978">
      <w:rPr>
        <w:noProof/>
        <w:lang w:val="de-AT"/>
      </w:rPr>
      <w:t>30.10.2024</w:t>
    </w:r>
    <w:r>
      <w:rPr>
        <w:lang w:val="de-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B36A" w14:textId="77777777" w:rsidR="00320B28" w:rsidRDefault="00320B28" w:rsidP="00225396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7D300228" wp14:editId="35CFBCDB">
          <wp:simplePos x="0" y="0"/>
          <wp:positionH relativeFrom="column">
            <wp:posOffset>3863340</wp:posOffset>
          </wp:positionH>
          <wp:positionV relativeFrom="paragraph">
            <wp:posOffset>-21590</wp:posOffset>
          </wp:positionV>
          <wp:extent cx="766800" cy="316800"/>
          <wp:effectExtent l="0" t="0" r="0" b="7620"/>
          <wp:wrapNone/>
          <wp:docPr id="20" name="Grafik 11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5E319" w14:textId="77777777" w:rsidR="006E7F54" w:rsidRDefault="006E7F54" w:rsidP="00512FB0">
      <w:r>
        <w:separator/>
      </w:r>
    </w:p>
  </w:footnote>
  <w:footnote w:type="continuationSeparator" w:id="0">
    <w:p w14:paraId="78070B03" w14:textId="77777777" w:rsidR="006E7F54" w:rsidRDefault="006E7F54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0EA157B5" w14:textId="77777777" w:rsidTr="007156C1">
      <w:tc>
        <w:tcPr>
          <w:tcW w:w="219" w:type="pct"/>
          <w:shd w:val="clear" w:color="auto" w:fill="C00000"/>
          <w:vAlign w:val="center"/>
        </w:tcPr>
        <w:p w14:paraId="27300D48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797A4E3B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64182DC9" w14:textId="77777777" w:rsidR="003D04C1" w:rsidRPr="004732F7" w:rsidRDefault="00B85A05" w:rsidP="003D04C1">
          <w:pPr>
            <w:pStyle w:val="pKopfzeilerechts"/>
            <w:ind w:left="51"/>
            <w:rPr>
              <w:rStyle w:val="pfett"/>
              <w:b/>
              <w:lang w:val="en-US"/>
            </w:rPr>
          </w:pPr>
          <w:proofErr w:type="spellStart"/>
          <w:r w:rsidRPr="00B85A05">
            <w:rPr>
              <w:rStyle w:val="pfett"/>
              <w:b/>
              <w:lang w:val="en-US"/>
            </w:rPr>
            <w:t>AkkuGuard</w:t>
          </w:r>
          <w:proofErr w:type="spellEnd"/>
        </w:p>
      </w:tc>
    </w:tr>
  </w:tbl>
  <w:p w14:paraId="5EAE6C81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2C039C16" w14:textId="77777777" w:rsidTr="007156C1">
      <w:tc>
        <w:tcPr>
          <w:tcW w:w="219" w:type="pct"/>
          <w:shd w:val="clear" w:color="auto" w:fill="C00000"/>
          <w:vAlign w:val="center"/>
        </w:tcPr>
        <w:p w14:paraId="139BEC8D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5FCE8755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112AA4DE" w14:textId="77777777" w:rsidR="00320B28" w:rsidRPr="009A1DC8" w:rsidRDefault="00B85A05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proofErr w:type="spellStart"/>
          <w:r w:rsidRPr="00B85A05">
            <w:rPr>
              <w:rStyle w:val="pfett"/>
              <w:b/>
              <w:lang w:val="en-US"/>
            </w:rPr>
            <w:t>AkkuGuard</w:t>
          </w:r>
          <w:proofErr w:type="spellEnd"/>
        </w:p>
      </w:tc>
    </w:tr>
  </w:tbl>
  <w:p w14:paraId="2187BDC1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827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DF00A68C"/>
    <w:lvl w:ilvl="0" w:tplc="8FBCA438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6260896">
    <w:abstractNumId w:val="10"/>
  </w:num>
  <w:num w:numId="2" w16cid:durableId="1967470158">
    <w:abstractNumId w:val="14"/>
  </w:num>
  <w:num w:numId="3" w16cid:durableId="1635330905">
    <w:abstractNumId w:val="6"/>
  </w:num>
  <w:num w:numId="4" w16cid:durableId="1318264606">
    <w:abstractNumId w:val="9"/>
  </w:num>
  <w:num w:numId="5" w16cid:durableId="1903132384">
    <w:abstractNumId w:val="6"/>
    <w:lvlOverride w:ilvl="0">
      <w:startOverride w:val="1"/>
    </w:lvlOverride>
  </w:num>
  <w:num w:numId="6" w16cid:durableId="1514220415">
    <w:abstractNumId w:val="6"/>
    <w:lvlOverride w:ilvl="0">
      <w:startOverride w:val="1"/>
    </w:lvlOverride>
  </w:num>
  <w:num w:numId="7" w16cid:durableId="2123958280">
    <w:abstractNumId w:val="6"/>
    <w:lvlOverride w:ilvl="0">
      <w:startOverride w:val="1"/>
    </w:lvlOverride>
  </w:num>
  <w:num w:numId="8" w16cid:durableId="50544060">
    <w:abstractNumId w:val="8"/>
  </w:num>
  <w:num w:numId="9" w16cid:durableId="434444329">
    <w:abstractNumId w:val="13"/>
  </w:num>
  <w:num w:numId="10" w16cid:durableId="343827904">
    <w:abstractNumId w:val="5"/>
  </w:num>
  <w:num w:numId="11" w16cid:durableId="778911830">
    <w:abstractNumId w:val="12"/>
  </w:num>
  <w:num w:numId="12" w16cid:durableId="538903682">
    <w:abstractNumId w:val="11"/>
  </w:num>
  <w:num w:numId="13" w16cid:durableId="167915709">
    <w:abstractNumId w:val="9"/>
  </w:num>
  <w:num w:numId="14" w16cid:durableId="401872844">
    <w:abstractNumId w:val="10"/>
  </w:num>
  <w:num w:numId="15" w16cid:durableId="1928077949">
    <w:abstractNumId w:val="10"/>
  </w:num>
  <w:num w:numId="16" w16cid:durableId="416680329">
    <w:abstractNumId w:val="7"/>
  </w:num>
  <w:num w:numId="17" w16cid:durableId="1505971042">
    <w:abstractNumId w:val="4"/>
  </w:num>
  <w:num w:numId="18" w16cid:durableId="1797793019">
    <w:abstractNumId w:val="3"/>
  </w:num>
  <w:num w:numId="19" w16cid:durableId="778990471">
    <w:abstractNumId w:val="2"/>
  </w:num>
  <w:num w:numId="20" w16cid:durableId="1649359580">
    <w:abstractNumId w:val="1"/>
  </w:num>
  <w:num w:numId="21" w16cid:durableId="2136485898">
    <w:abstractNumId w:val="0"/>
  </w:num>
  <w:num w:numId="22" w16cid:durableId="55859088">
    <w:abstractNumId w:val="10"/>
  </w:num>
  <w:num w:numId="23" w16cid:durableId="9811540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24577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3083"/>
    <w:rsid w:val="000253C5"/>
    <w:rsid w:val="00026488"/>
    <w:rsid w:val="00036962"/>
    <w:rsid w:val="0004069D"/>
    <w:rsid w:val="00042E35"/>
    <w:rsid w:val="00050D0A"/>
    <w:rsid w:val="00057CB3"/>
    <w:rsid w:val="00057E56"/>
    <w:rsid w:val="0006202E"/>
    <w:rsid w:val="0006707A"/>
    <w:rsid w:val="0007420F"/>
    <w:rsid w:val="000802A1"/>
    <w:rsid w:val="0008485D"/>
    <w:rsid w:val="0008524F"/>
    <w:rsid w:val="000865A9"/>
    <w:rsid w:val="000957C6"/>
    <w:rsid w:val="000A306E"/>
    <w:rsid w:val="000A3E6A"/>
    <w:rsid w:val="000D10AD"/>
    <w:rsid w:val="000D2354"/>
    <w:rsid w:val="000D29C8"/>
    <w:rsid w:val="000D52B5"/>
    <w:rsid w:val="000D7A10"/>
    <w:rsid w:val="000E24AB"/>
    <w:rsid w:val="000E61EB"/>
    <w:rsid w:val="000E6794"/>
    <w:rsid w:val="000F13BD"/>
    <w:rsid w:val="000F28A9"/>
    <w:rsid w:val="00101695"/>
    <w:rsid w:val="00105FEB"/>
    <w:rsid w:val="00106646"/>
    <w:rsid w:val="00112101"/>
    <w:rsid w:val="0011446F"/>
    <w:rsid w:val="001201D1"/>
    <w:rsid w:val="00123C7A"/>
    <w:rsid w:val="00124A65"/>
    <w:rsid w:val="00127D26"/>
    <w:rsid w:val="00131FDC"/>
    <w:rsid w:val="00133C37"/>
    <w:rsid w:val="0013755F"/>
    <w:rsid w:val="00142C4F"/>
    <w:rsid w:val="001443F6"/>
    <w:rsid w:val="00152DF4"/>
    <w:rsid w:val="00154F9E"/>
    <w:rsid w:val="00157243"/>
    <w:rsid w:val="001603B2"/>
    <w:rsid w:val="001654EE"/>
    <w:rsid w:val="0017585B"/>
    <w:rsid w:val="00184A9C"/>
    <w:rsid w:val="0018654F"/>
    <w:rsid w:val="00192710"/>
    <w:rsid w:val="00193850"/>
    <w:rsid w:val="00194936"/>
    <w:rsid w:val="0019722B"/>
    <w:rsid w:val="001A063D"/>
    <w:rsid w:val="001A188A"/>
    <w:rsid w:val="001B3439"/>
    <w:rsid w:val="001B7BDE"/>
    <w:rsid w:val="001C2B51"/>
    <w:rsid w:val="001C388C"/>
    <w:rsid w:val="001C4BF0"/>
    <w:rsid w:val="001C5696"/>
    <w:rsid w:val="001C5D95"/>
    <w:rsid w:val="001D2355"/>
    <w:rsid w:val="001D3C04"/>
    <w:rsid w:val="001D589B"/>
    <w:rsid w:val="001D667D"/>
    <w:rsid w:val="001D6A73"/>
    <w:rsid w:val="001D6C5F"/>
    <w:rsid w:val="001D6EC6"/>
    <w:rsid w:val="001D7E2F"/>
    <w:rsid w:val="001E1D78"/>
    <w:rsid w:val="001E21F7"/>
    <w:rsid w:val="001E34BE"/>
    <w:rsid w:val="001E6B67"/>
    <w:rsid w:val="001E7879"/>
    <w:rsid w:val="001F304E"/>
    <w:rsid w:val="00200255"/>
    <w:rsid w:val="0020642F"/>
    <w:rsid w:val="0021426D"/>
    <w:rsid w:val="00214C9C"/>
    <w:rsid w:val="0022229C"/>
    <w:rsid w:val="00225396"/>
    <w:rsid w:val="002256F1"/>
    <w:rsid w:val="00232169"/>
    <w:rsid w:val="002322C0"/>
    <w:rsid w:val="00232E4C"/>
    <w:rsid w:val="00246851"/>
    <w:rsid w:val="0024690F"/>
    <w:rsid w:val="00246F0C"/>
    <w:rsid w:val="00254CF4"/>
    <w:rsid w:val="002559E0"/>
    <w:rsid w:val="00256EF4"/>
    <w:rsid w:val="002572E0"/>
    <w:rsid w:val="00261AAD"/>
    <w:rsid w:val="00263133"/>
    <w:rsid w:val="00265315"/>
    <w:rsid w:val="00266501"/>
    <w:rsid w:val="00275A44"/>
    <w:rsid w:val="002858C7"/>
    <w:rsid w:val="0029047E"/>
    <w:rsid w:val="00294F5A"/>
    <w:rsid w:val="00296964"/>
    <w:rsid w:val="002974E6"/>
    <w:rsid w:val="002A047E"/>
    <w:rsid w:val="002A0DE0"/>
    <w:rsid w:val="002A671F"/>
    <w:rsid w:val="002A724F"/>
    <w:rsid w:val="002B0689"/>
    <w:rsid w:val="002B3CE4"/>
    <w:rsid w:val="002B5AFA"/>
    <w:rsid w:val="002B74D7"/>
    <w:rsid w:val="002B7F0C"/>
    <w:rsid w:val="002C5B00"/>
    <w:rsid w:val="002C68F2"/>
    <w:rsid w:val="002D5D86"/>
    <w:rsid w:val="002D649C"/>
    <w:rsid w:val="002F3DF5"/>
    <w:rsid w:val="002F46E9"/>
    <w:rsid w:val="003022A4"/>
    <w:rsid w:val="003027E3"/>
    <w:rsid w:val="00304409"/>
    <w:rsid w:val="00304EB7"/>
    <w:rsid w:val="00312C8A"/>
    <w:rsid w:val="003136F4"/>
    <w:rsid w:val="00320B28"/>
    <w:rsid w:val="0032397B"/>
    <w:rsid w:val="00325A90"/>
    <w:rsid w:val="00330DCD"/>
    <w:rsid w:val="00332EE8"/>
    <w:rsid w:val="003415C1"/>
    <w:rsid w:val="00341959"/>
    <w:rsid w:val="003423D5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85887"/>
    <w:rsid w:val="0039621D"/>
    <w:rsid w:val="0039665E"/>
    <w:rsid w:val="003973DC"/>
    <w:rsid w:val="00397E3C"/>
    <w:rsid w:val="003A385A"/>
    <w:rsid w:val="003A38F9"/>
    <w:rsid w:val="003A3E6F"/>
    <w:rsid w:val="003A403A"/>
    <w:rsid w:val="003A497D"/>
    <w:rsid w:val="003A69F1"/>
    <w:rsid w:val="003A7C31"/>
    <w:rsid w:val="003B0D9A"/>
    <w:rsid w:val="003B0DFD"/>
    <w:rsid w:val="003B1845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4008DA"/>
    <w:rsid w:val="00400F8B"/>
    <w:rsid w:val="00403420"/>
    <w:rsid w:val="00414C5B"/>
    <w:rsid w:val="00415AE4"/>
    <w:rsid w:val="00424D5C"/>
    <w:rsid w:val="00435DC2"/>
    <w:rsid w:val="00442927"/>
    <w:rsid w:val="004431FF"/>
    <w:rsid w:val="004451DB"/>
    <w:rsid w:val="00446DBE"/>
    <w:rsid w:val="004621D4"/>
    <w:rsid w:val="00466304"/>
    <w:rsid w:val="00474B49"/>
    <w:rsid w:val="004848D5"/>
    <w:rsid w:val="00484E61"/>
    <w:rsid w:val="0049110E"/>
    <w:rsid w:val="00492C41"/>
    <w:rsid w:val="00495311"/>
    <w:rsid w:val="004A5CDF"/>
    <w:rsid w:val="004A5D24"/>
    <w:rsid w:val="004A611B"/>
    <w:rsid w:val="004B6C73"/>
    <w:rsid w:val="004C2411"/>
    <w:rsid w:val="004D1BBB"/>
    <w:rsid w:val="004D6D39"/>
    <w:rsid w:val="004D7CE7"/>
    <w:rsid w:val="004D7D6C"/>
    <w:rsid w:val="004E1FCD"/>
    <w:rsid w:val="004E5D55"/>
    <w:rsid w:val="004E5EC1"/>
    <w:rsid w:val="004E6777"/>
    <w:rsid w:val="004E7D31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46C83"/>
    <w:rsid w:val="0054736E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E2D"/>
    <w:rsid w:val="005971E4"/>
    <w:rsid w:val="005A06CE"/>
    <w:rsid w:val="005A15FB"/>
    <w:rsid w:val="005A3565"/>
    <w:rsid w:val="005A41F9"/>
    <w:rsid w:val="005A63DD"/>
    <w:rsid w:val="005B282E"/>
    <w:rsid w:val="005B5766"/>
    <w:rsid w:val="005B59BC"/>
    <w:rsid w:val="005B6B93"/>
    <w:rsid w:val="005B7B93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3DF1"/>
    <w:rsid w:val="00626716"/>
    <w:rsid w:val="00632A31"/>
    <w:rsid w:val="00634EAA"/>
    <w:rsid w:val="00642644"/>
    <w:rsid w:val="006453F6"/>
    <w:rsid w:val="00646B11"/>
    <w:rsid w:val="00651EBE"/>
    <w:rsid w:val="0066519F"/>
    <w:rsid w:val="006674DE"/>
    <w:rsid w:val="0067039D"/>
    <w:rsid w:val="006706F0"/>
    <w:rsid w:val="00672195"/>
    <w:rsid w:val="006766E1"/>
    <w:rsid w:val="00681CD4"/>
    <w:rsid w:val="006839DB"/>
    <w:rsid w:val="00691A50"/>
    <w:rsid w:val="006A026E"/>
    <w:rsid w:val="006A1263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40D0"/>
    <w:rsid w:val="006E5F4A"/>
    <w:rsid w:val="006E6F45"/>
    <w:rsid w:val="006E7F54"/>
    <w:rsid w:val="006F4EB8"/>
    <w:rsid w:val="006F6602"/>
    <w:rsid w:val="006F6B0B"/>
    <w:rsid w:val="007004B9"/>
    <w:rsid w:val="007017F6"/>
    <w:rsid w:val="0070682D"/>
    <w:rsid w:val="00710739"/>
    <w:rsid w:val="00711781"/>
    <w:rsid w:val="00712220"/>
    <w:rsid w:val="00715BBB"/>
    <w:rsid w:val="00721514"/>
    <w:rsid w:val="00721956"/>
    <w:rsid w:val="00722DDC"/>
    <w:rsid w:val="00723F28"/>
    <w:rsid w:val="00727341"/>
    <w:rsid w:val="0073302F"/>
    <w:rsid w:val="00734996"/>
    <w:rsid w:val="00734F47"/>
    <w:rsid w:val="00736153"/>
    <w:rsid w:val="00736368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641CE"/>
    <w:rsid w:val="0077023C"/>
    <w:rsid w:val="007772C2"/>
    <w:rsid w:val="007810ED"/>
    <w:rsid w:val="00784DCF"/>
    <w:rsid w:val="00785882"/>
    <w:rsid w:val="00792BFE"/>
    <w:rsid w:val="0079663A"/>
    <w:rsid w:val="007A29DE"/>
    <w:rsid w:val="007A2C6C"/>
    <w:rsid w:val="007A6023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2EF2"/>
    <w:rsid w:val="00800662"/>
    <w:rsid w:val="00801B14"/>
    <w:rsid w:val="0080239A"/>
    <w:rsid w:val="00806F32"/>
    <w:rsid w:val="008123DA"/>
    <w:rsid w:val="008146D0"/>
    <w:rsid w:val="00816563"/>
    <w:rsid w:val="00826998"/>
    <w:rsid w:val="00830F0D"/>
    <w:rsid w:val="00834705"/>
    <w:rsid w:val="00835CA5"/>
    <w:rsid w:val="008401C5"/>
    <w:rsid w:val="00857832"/>
    <w:rsid w:val="00864F44"/>
    <w:rsid w:val="00866393"/>
    <w:rsid w:val="00866FB2"/>
    <w:rsid w:val="00867930"/>
    <w:rsid w:val="0087057C"/>
    <w:rsid w:val="00870DF0"/>
    <w:rsid w:val="008728A5"/>
    <w:rsid w:val="00874C68"/>
    <w:rsid w:val="00876A59"/>
    <w:rsid w:val="0088459E"/>
    <w:rsid w:val="00884C5D"/>
    <w:rsid w:val="0088600E"/>
    <w:rsid w:val="00897420"/>
    <w:rsid w:val="008A6C67"/>
    <w:rsid w:val="008A7100"/>
    <w:rsid w:val="008B70FA"/>
    <w:rsid w:val="008C02D1"/>
    <w:rsid w:val="008C038C"/>
    <w:rsid w:val="008C1D01"/>
    <w:rsid w:val="008C2444"/>
    <w:rsid w:val="008C4A83"/>
    <w:rsid w:val="008D3A31"/>
    <w:rsid w:val="008D7516"/>
    <w:rsid w:val="008E22FD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31814"/>
    <w:rsid w:val="009344E1"/>
    <w:rsid w:val="009352C8"/>
    <w:rsid w:val="009376E5"/>
    <w:rsid w:val="0094401E"/>
    <w:rsid w:val="00952937"/>
    <w:rsid w:val="009537BB"/>
    <w:rsid w:val="00954136"/>
    <w:rsid w:val="00954B26"/>
    <w:rsid w:val="00955100"/>
    <w:rsid w:val="00955A13"/>
    <w:rsid w:val="009608EF"/>
    <w:rsid w:val="00961826"/>
    <w:rsid w:val="00970058"/>
    <w:rsid w:val="0097007A"/>
    <w:rsid w:val="009810F4"/>
    <w:rsid w:val="0098313C"/>
    <w:rsid w:val="0098367E"/>
    <w:rsid w:val="00983C95"/>
    <w:rsid w:val="00986B5D"/>
    <w:rsid w:val="009923CC"/>
    <w:rsid w:val="009930F6"/>
    <w:rsid w:val="009A1202"/>
    <w:rsid w:val="009A1DC8"/>
    <w:rsid w:val="009A2F0A"/>
    <w:rsid w:val="009B5B51"/>
    <w:rsid w:val="009C1055"/>
    <w:rsid w:val="009C1735"/>
    <w:rsid w:val="009C3573"/>
    <w:rsid w:val="009C6852"/>
    <w:rsid w:val="009C7D98"/>
    <w:rsid w:val="009D221C"/>
    <w:rsid w:val="009E0F70"/>
    <w:rsid w:val="009E5EC8"/>
    <w:rsid w:val="009E7640"/>
    <w:rsid w:val="009F4AEB"/>
    <w:rsid w:val="009F6026"/>
    <w:rsid w:val="009F7982"/>
    <w:rsid w:val="009F7D27"/>
    <w:rsid w:val="00A00139"/>
    <w:rsid w:val="00A00542"/>
    <w:rsid w:val="00A01B78"/>
    <w:rsid w:val="00A02DDE"/>
    <w:rsid w:val="00A04B7C"/>
    <w:rsid w:val="00A11D4E"/>
    <w:rsid w:val="00A14D57"/>
    <w:rsid w:val="00A17684"/>
    <w:rsid w:val="00A219DB"/>
    <w:rsid w:val="00A24A7D"/>
    <w:rsid w:val="00A24B8B"/>
    <w:rsid w:val="00A25799"/>
    <w:rsid w:val="00A25D26"/>
    <w:rsid w:val="00A3203F"/>
    <w:rsid w:val="00A32B36"/>
    <w:rsid w:val="00A4237F"/>
    <w:rsid w:val="00A42FF1"/>
    <w:rsid w:val="00A45D15"/>
    <w:rsid w:val="00A51E58"/>
    <w:rsid w:val="00A56B25"/>
    <w:rsid w:val="00A56D59"/>
    <w:rsid w:val="00A5791D"/>
    <w:rsid w:val="00A60BA3"/>
    <w:rsid w:val="00A60CD7"/>
    <w:rsid w:val="00A60F39"/>
    <w:rsid w:val="00A63689"/>
    <w:rsid w:val="00A65899"/>
    <w:rsid w:val="00A746E2"/>
    <w:rsid w:val="00A761EC"/>
    <w:rsid w:val="00A81B24"/>
    <w:rsid w:val="00A856B6"/>
    <w:rsid w:val="00A85903"/>
    <w:rsid w:val="00A87472"/>
    <w:rsid w:val="00A90139"/>
    <w:rsid w:val="00A9428C"/>
    <w:rsid w:val="00A948CC"/>
    <w:rsid w:val="00AA10F2"/>
    <w:rsid w:val="00AA30FB"/>
    <w:rsid w:val="00AA5574"/>
    <w:rsid w:val="00AB4377"/>
    <w:rsid w:val="00AB7B04"/>
    <w:rsid w:val="00AC22C1"/>
    <w:rsid w:val="00AC296D"/>
    <w:rsid w:val="00AC4C63"/>
    <w:rsid w:val="00AC4CD7"/>
    <w:rsid w:val="00AD2BCE"/>
    <w:rsid w:val="00AD2DEA"/>
    <w:rsid w:val="00AD49EB"/>
    <w:rsid w:val="00AD7CB3"/>
    <w:rsid w:val="00AE2010"/>
    <w:rsid w:val="00AE2624"/>
    <w:rsid w:val="00AE58EB"/>
    <w:rsid w:val="00AE632D"/>
    <w:rsid w:val="00AF22DF"/>
    <w:rsid w:val="00AF2889"/>
    <w:rsid w:val="00AF63AB"/>
    <w:rsid w:val="00AF65C3"/>
    <w:rsid w:val="00B04644"/>
    <w:rsid w:val="00B07024"/>
    <w:rsid w:val="00B07E77"/>
    <w:rsid w:val="00B10C83"/>
    <w:rsid w:val="00B1111F"/>
    <w:rsid w:val="00B24C5F"/>
    <w:rsid w:val="00B31790"/>
    <w:rsid w:val="00B31ACA"/>
    <w:rsid w:val="00B37E7A"/>
    <w:rsid w:val="00B468CE"/>
    <w:rsid w:val="00B47520"/>
    <w:rsid w:val="00B67B5D"/>
    <w:rsid w:val="00B75DAB"/>
    <w:rsid w:val="00B82445"/>
    <w:rsid w:val="00B82503"/>
    <w:rsid w:val="00B85A05"/>
    <w:rsid w:val="00B873B7"/>
    <w:rsid w:val="00B92A44"/>
    <w:rsid w:val="00BA37A2"/>
    <w:rsid w:val="00BB2283"/>
    <w:rsid w:val="00BD0ABB"/>
    <w:rsid w:val="00BE0F20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45A0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7E38"/>
    <w:rsid w:val="00CA083D"/>
    <w:rsid w:val="00CA0EE3"/>
    <w:rsid w:val="00CA6B12"/>
    <w:rsid w:val="00CA7099"/>
    <w:rsid w:val="00CB227F"/>
    <w:rsid w:val="00CB5FFB"/>
    <w:rsid w:val="00CB6017"/>
    <w:rsid w:val="00CC2A7C"/>
    <w:rsid w:val="00CC47AA"/>
    <w:rsid w:val="00CC574E"/>
    <w:rsid w:val="00CD1EA8"/>
    <w:rsid w:val="00CE22D3"/>
    <w:rsid w:val="00CE358E"/>
    <w:rsid w:val="00CE6092"/>
    <w:rsid w:val="00CF0707"/>
    <w:rsid w:val="00CF485F"/>
    <w:rsid w:val="00CF6D1E"/>
    <w:rsid w:val="00CF6F3E"/>
    <w:rsid w:val="00CF7978"/>
    <w:rsid w:val="00CF7B22"/>
    <w:rsid w:val="00D006FD"/>
    <w:rsid w:val="00D01FB6"/>
    <w:rsid w:val="00D01FF5"/>
    <w:rsid w:val="00D10DFF"/>
    <w:rsid w:val="00D1474C"/>
    <w:rsid w:val="00D203AE"/>
    <w:rsid w:val="00D24F1D"/>
    <w:rsid w:val="00D26D74"/>
    <w:rsid w:val="00D3031F"/>
    <w:rsid w:val="00D3159E"/>
    <w:rsid w:val="00D35117"/>
    <w:rsid w:val="00D352CD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09C3"/>
    <w:rsid w:val="00D7312A"/>
    <w:rsid w:val="00D7395C"/>
    <w:rsid w:val="00D75513"/>
    <w:rsid w:val="00D76ABC"/>
    <w:rsid w:val="00D814B1"/>
    <w:rsid w:val="00D904F3"/>
    <w:rsid w:val="00D91473"/>
    <w:rsid w:val="00D946ED"/>
    <w:rsid w:val="00D9573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7ADC"/>
    <w:rsid w:val="00E00D73"/>
    <w:rsid w:val="00E032C9"/>
    <w:rsid w:val="00E04F7F"/>
    <w:rsid w:val="00E100E4"/>
    <w:rsid w:val="00E106C7"/>
    <w:rsid w:val="00E10C45"/>
    <w:rsid w:val="00E14401"/>
    <w:rsid w:val="00E15D08"/>
    <w:rsid w:val="00E20007"/>
    <w:rsid w:val="00E22AC0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732D9"/>
    <w:rsid w:val="00E80B19"/>
    <w:rsid w:val="00E80F01"/>
    <w:rsid w:val="00E8309E"/>
    <w:rsid w:val="00E830E8"/>
    <w:rsid w:val="00E904E3"/>
    <w:rsid w:val="00E9088C"/>
    <w:rsid w:val="00EA2BF4"/>
    <w:rsid w:val="00EB404E"/>
    <w:rsid w:val="00EB4105"/>
    <w:rsid w:val="00EB4E9B"/>
    <w:rsid w:val="00EB5AC2"/>
    <w:rsid w:val="00EC34C7"/>
    <w:rsid w:val="00EC4D80"/>
    <w:rsid w:val="00EC7BAF"/>
    <w:rsid w:val="00EE1A3E"/>
    <w:rsid w:val="00EE34CF"/>
    <w:rsid w:val="00EE4565"/>
    <w:rsid w:val="00EF4427"/>
    <w:rsid w:val="00EF6735"/>
    <w:rsid w:val="00F03B91"/>
    <w:rsid w:val="00F127E1"/>
    <w:rsid w:val="00F14BD1"/>
    <w:rsid w:val="00F203F5"/>
    <w:rsid w:val="00F2124F"/>
    <w:rsid w:val="00F218FB"/>
    <w:rsid w:val="00F25234"/>
    <w:rsid w:val="00F26D09"/>
    <w:rsid w:val="00F27732"/>
    <w:rsid w:val="00F27F00"/>
    <w:rsid w:val="00F42D65"/>
    <w:rsid w:val="00F46E11"/>
    <w:rsid w:val="00F51A15"/>
    <w:rsid w:val="00F5287D"/>
    <w:rsid w:val="00F55C95"/>
    <w:rsid w:val="00F5611F"/>
    <w:rsid w:val="00F5671E"/>
    <w:rsid w:val="00F57DD4"/>
    <w:rsid w:val="00F64B5F"/>
    <w:rsid w:val="00F712FB"/>
    <w:rsid w:val="00F72D42"/>
    <w:rsid w:val="00F733BD"/>
    <w:rsid w:val="00F8103F"/>
    <w:rsid w:val="00F81E12"/>
    <w:rsid w:val="00F84304"/>
    <w:rsid w:val="00F84D40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84B"/>
    <w:rsid w:val="00FC4F14"/>
    <w:rsid w:val="00FD0B69"/>
    <w:rsid w:val="00FD3C3A"/>
    <w:rsid w:val="00FD3C4A"/>
    <w:rsid w:val="00FD6079"/>
    <w:rsid w:val="00FD7509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2B9E437"/>
  <w15:docId w15:val="{6FD9158F-1411-4DE9-8A6D-38550C9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75562B"/>
    <w:pPr>
      <w:numPr>
        <w:numId w:val="1"/>
      </w:numPr>
      <w:tabs>
        <w:tab w:val="clear" w:pos="9072"/>
      </w:tabs>
      <w:spacing w:before="0" w:after="0"/>
      <w:jc w:val="left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721514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721514"/>
    <w:pPr>
      <w:jc w:val="right"/>
    </w:pPr>
    <w:rPr>
      <w:rFonts w:ascii="Frutiger LT Std 55 Roman" w:hAnsi="Frutiger LT Std 55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291F-4BB8-451B-9409-9292B926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3</cp:revision>
  <cp:lastPrinted>2014-03-26T12:05:00Z</cp:lastPrinted>
  <dcterms:created xsi:type="dcterms:W3CDTF">2024-10-30T13:52:00Z</dcterms:created>
  <dcterms:modified xsi:type="dcterms:W3CDTF">2024-10-30T13:52:00Z</dcterms:modified>
</cp:coreProperties>
</file>